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482DF2D0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1B66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5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2657D28D" w:rsidR="00CF49A3" w:rsidRPr="00B44A1F" w:rsidRDefault="001B662A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Праисторија</w:t>
            </w:r>
            <w:proofErr w:type="spellEnd"/>
          </w:p>
        </w:tc>
      </w:tr>
      <w:tr w:rsidR="00CF49A3" w:rsidRPr="00451C7C" w14:paraId="5EEECA2E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4AA892C9" w:rsidR="00CF49A3" w:rsidRPr="00637934" w:rsidRDefault="001B662A" w:rsidP="00A1040D">
            <w:pPr>
              <w:spacing w:after="0" w:line="240" w:lineRule="auto"/>
              <w:ind w:left="61"/>
              <w:jc w:val="both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Праисторија</w:t>
            </w:r>
            <w:proofErr w:type="spellEnd"/>
          </w:p>
        </w:tc>
      </w:tr>
      <w:tr w:rsidR="00CF49A3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0D089E45" w:rsidR="00CF49A3" w:rsidRPr="00B44A1F" w:rsidRDefault="001B662A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E2530D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CF49A3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CF49A3" w:rsidRPr="00C1633B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3F7E45" w14:textId="77777777" w:rsidR="00CF49A3" w:rsidRPr="00A92971" w:rsidRDefault="00CF49A3" w:rsidP="00A92971">
            <w:pPr>
              <w:autoSpaceDE w:val="0"/>
              <w:autoSpaceDN w:val="0"/>
              <w:adjustRightInd w:val="0"/>
              <w:spacing w:after="0" w:line="276" w:lineRule="auto"/>
              <w:rPr>
                <w:rFonts w:cs="MyriadPro-Regular"/>
                <w:sz w:val="16"/>
                <w:szCs w:val="16"/>
              </w:rPr>
            </w:pPr>
          </w:p>
          <w:p w14:paraId="39778A1F" w14:textId="77777777" w:rsidR="00AE0189" w:rsidRDefault="001B662A" w:rsidP="00A92971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Показати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основне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одлике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праисторије</w:t>
            </w:r>
            <w:proofErr w:type="spellEnd"/>
            <w:r w:rsidRPr="00E2530D">
              <w:rPr>
                <w:rFonts w:cs="Times New Roman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указати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ближа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праисторијска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налазишта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развити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истраживачки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дух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код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ученика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>.</w:t>
            </w:r>
            <w:r w:rsidRPr="00E2530D">
              <w:rPr>
                <w:rFonts w:cs="Times New Roman"/>
                <w:sz w:val="24"/>
                <w:szCs w:val="24"/>
                <w:lang w:val="sr-Cyrl-RS"/>
              </w:rPr>
              <w:t xml:space="preserve"> Указати на основне разлике у животу људи појединих раздобља у праисторији, нагласити пресудан значај рељефа на појаву првих људи и развијање њихових првобитних заједница</w:t>
            </w:r>
            <w:r>
              <w:rPr>
                <w:rFonts w:cs="Times New Roman"/>
                <w:sz w:val="24"/>
                <w:szCs w:val="24"/>
                <w:lang w:val="sr-Cyrl-RS"/>
              </w:rPr>
              <w:t>.</w:t>
            </w:r>
          </w:p>
          <w:p w14:paraId="180CD3F2" w14:textId="2C1EED04" w:rsidR="001B662A" w:rsidRPr="00B44A1F" w:rsidRDefault="001B662A" w:rsidP="00A92971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ru-RU"/>
              </w:rPr>
            </w:pPr>
          </w:p>
        </w:tc>
      </w:tr>
      <w:tr w:rsidR="00CF49A3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5D3383" w14:textId="2E05F7FE" w:rsidR="001B662A" w:rsidRPr="00AE0189" w:rsidRDefault="00472648" w:rsidP="00AE0189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 w:rsidR="00425AA6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 w:rsidR="00425AA6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1B079F3B" w14:textId="77777777" w:rsidR="001B662A" w:rsidRPr="001B662A" w:rsidRDefault="001B662A" w:rsidP="001B662A">
            <w:pPr>
              <w:pStyle w:val="ListParagraph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proofErr w:type="spellStart"/>
            <w:r w:rsidRPr="001B662A">
              <w:rPr>
                <w:sz w:val="24"/>
                <w:szCs w:val="24"/>
              </w:rPr>
              <w:t>наведе</w:t>
            </w:r>
            <w:proofErr w:type="spellEnd"/>
            <w:r w:rsidRPr="001B662A">
              <w:rPr>
                <w:sz w:val="24"/>
                <w:szCs w:val="24"/>
              </w:rPr>
              <w:t xml:space="preserve"> </w:t>
            </w:r>
            <w:proofErr w:type="spellStart"/>
            <w:r w:rsidRPr="001B662A">
              <w:rPr>
                <w:sz w:val="24"/>
                <w:szCs w:val="24"/>
              </w:rPr>
              <w:t>главне</w:t>
            </w:r>
            <w:proofErr w:type="spellEnd"/>
            <w:r w:rsidRPr="001B662A">
              <w:rPr>
                <w:sz w:val="24"/>
                <w:szCs w:val="24"/>
              </w:rPr>
              <w:t xml:space="preserve"> </w:t>
            </w:r>
            <w:proofErr w:type="spellStart"/>
            <w:r w:rsidRPr="001B662A">
              <w:rPr>
                <w:sz w:val="24"/>
                <w:szCs w:val="24"/>
              </w:rPr>
              <w:t>проналаске</w:t>
            </w:r>
            <w:proofErr w:type="spellEnd"/>
            <w:r w:rsidRPr="001B662A">
              <w:rPr>
                <w:sz w:val="24"/>
                <w:szCs w:val="24"/>
              </w:rPr>
              <w:t xml:space="preserve"> и </w:t>
            </w:r>
            <w:proofErr w:type="spellStart"/>
            <w:r w:rsidRPr="001B662A">
              <w:rPr>
                <w:sz w:val="24"/>
                <w:szCs w:val="24"/>
              </w:rPr>
              <w:t>опише</w:t>
            </w:r>
            <w:proofErr w:type="spellEnd"/>
            <w:r w:rsidRPr="001B662A">
              <w:rPr>
                <w:sz w:val="24"/>
                <w:szCs w:val="24"/>
              </w:rPr>
              <w:t xml:space="preserve"> </w:t>
            </w:r>
            <w:proofErr w:type="spellStart"/>
            <w:r w:rsidRPr="001B662A">
              <w:rPr>
                <w:sz w:val="24"/>
                <w:szCs w:val="24"/>
              </w:rPr>
              <w:t>њихов</w:t>
            </w:r>
            <w:proofErr w:type="spellEnd"/>
            <w:r w:rsidRPr="001B662A">
              <w:rPr>
                <w:sz w:val="24"/>
                <w:szCs w:val="24"/>
              </w:rPr>
              <w:t xml:space="preserve"> </w:t>
            </w:r>
            <w:proofErr w:type="spellStart"/>
            <w:r w:rsidRPr="001B662A">
              <w:rPr>
                <w:sz w:val="24"/>
                <w:szCs w:val="24"/>
              </w:rPr>
              <w:t>утицај</w:t>
            </w:r>
            <w:proofErr w:type="spellEnd"/>
            <w:r w:rsidRPr="001B662A">
              <w:rPr>
                <w:sz w:val="24"/>
                <w:szCs w:val="24"/>
              </w:rPr>
              <w:t xml:space="preserve"> </w:t>
            </w:r>
            <w:proofErr w:type="spellStart"/>
            <w:r w:rsidRPr="001B662A">
              <w:rPr>
                <w:sz w:val="24"/>
                <w:szCs w:val="24"/>
              </w:rPr>
              <w:t>на</w:t>
            </w:r>
            <w:proofErr w:type="spellEnd"/>
            <w:r w:rsidRPr="001B662A">
              <w:rPr>
                <w:sz w:val="24"/>
                <w:szCs w:val="24"/>
              </w:rPr>
              <w:t xml:space="preserve"> </w:t>
            </w:r>
            <w:proofErr w:type="spellStart"/>
            <w:r w:rsidRPr="001B662A">
              <w:rPr>
                <w:sz w:val="24"/>
                <w:szCs w:val="24"/>
              </w:rPr>
              <w:t>начин</w:t>
            </w:r>
            <w:proofErr w:type="spellEnd"/>
            <w:r w:rsidRPr="001B662A">
              <w:rPr>
                <w:sz w:val="24"/>
                <w:szCs w:val="24"/>
              </w:rPr>
              <w:t xml:space="preserve"> </w:t>
            </w:r>
            <w:proofErr w:type="spellStart"/>
            <w:r w:rsidRPr="001B662A">
              <w:rPr>
                <w:sz w:val="24"/>
                <w:szCs w:val="24"/>
              </w:rPr>
              <w:t>живота</w:t>
            </w:r>
            <w:proofErr w:type="spellEnd"/>
            <w:r w:rsidRPr="001B662A">
              <w:rPr>
                <w:sz w:val="24"/>
                <w:szCs w:val="24"/>
              </w:rPr>
              <w:t xml:space="preserve"> </w:t>
            </w:r>
            <w:proofErr w:type="spellStart"/>
            <w:r w:rsidRPr="001B662A">
              <w:rPr>
                <w:sz w:val="24"/>
                <w:szCs w:val="24"/>
              </w:rPr>
              <w:t>људи</w:t>
            </w:r>
            <w:proofErr w:type="spellEnd"/>
            <w:r w:rsidRPr="001B662A">
              <w:rPr>
                <w:sz w:val="24"/>
                <w:szCs w:val="24"/>
              </w:rPr>
              <w:t xml:space="preserve"> у </w:t>
            </w:r>
            <w:proofErr w:type="spellStart"/>
            <w:r w:rsidRPr="001B662A">
              <w:rPr>
                <w:sz w:val="24"/>
                <w:szCs w:val="24"/>
              </w:rPr>
              <w:t>праисторији</w:t>
            </w:r>
            <w:proofErr w:type="spellEnd"/>
            <w:r w:rsidRPr="001B662A">
              <w:rPr>
                <w:sz w:val="24"/>
                <w:szCs w:val="24"/>
              </w:rPr>
              <w:t>;</w:t>
            </w:r>
          </w:p>
          <w:p w14:paraId="10419EBF" w14:textId="410A990D" w:rsidR="001B662A" w:rsidRDefault="001B662A" w:rsidP="001B662A">
            <w:pPr>
              <w:pStyle w:val="ListParagraph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proofErr w:type="spellStart"/>
            <w:r w:rsidRPr="001B662A">
              <w:rPr>
                <w:sz w:val="24"/>
                <w:szCs w:val="24"/>
              </w:rPr>
              <w:t>разликује</w:t>
            </w:r>
            <w:proofErr w:type="spellEnd"/>
            <w:r w:rsidRPr="001B662A">
              <w:rPr>
                <w:sz w:val="24"/>
                <w:szCs w:val="24"/>
              </w:rPr>
              <w:t xml:space="preserve"> </w:t>
            </w:r>
            <w:proofErr w:type="spellStart"/>
            <w:r w:rsidRPr="001B662A">
              <w:rPr>
                <w:sz w:val="24"/>
                <w:szCs w:val="24"/>
              </w:rPr>
              <w:t>основне</w:t>
            </w:r>
            <w:proofErr w:type="spellEnd"/>
            <w:r w:rsidRPr="001B662A">
              <w:rPr>
                <w:sz w:val="24"/>
                <w:szCs w:val="24"/>
              </w:rPr>
              <w:t xml:space="preserve"> </w:t>
            </w:r>
            <w:proofErr w:type="spellStart"/>
            <w:r w:rsidRPr="001B662A">
              <w:rPr>
                <w:sz w:val="24"/>
                <w:szCs w:val="24"/>
              </w:rPr>
              <w:t>одлике</w:t>
            </w:r>
            <w:proofErr w:type="spellEnd"/>
            <w:r w:rsidRPr="001B662A">
              <w:rPr>
                <w:sz w:val="24"/>
                <w:szCs w:val="24"/>
              </w:rPr>
              <w:t xml:space="preserve"> </w:t>
            </w:r>
            <w:proofErr w:type="spellStart"/>
            <w:r w:rsidRPr="001B662A">
              <w:rPr>
                <w:sz w:val="24"/>
                <w:szCs w:val="24"/>
              </w:rPr>
              <w:t>каменог</w:t>
            </w:r>
            <w:proofErr w:type="spellEnd"/>
            <w:r w:rsidRPr="001B662A">
              <w:rPr>
                <w:sz w:val="24"/>
                <w:szCs w:val="24"/>
              </w:rPr>
              <w:t xml:space="preserve"> и </w:t>
            </w:r>
            <w:proofErr w:type="spellStart"/>
            <w:r w:rsidRPr="001B662A">
              <w:rPr>
                <w:sz w:val="24"/>
                <w:szCs w:val="24"/>
              </w:rPr>
              <w:t>металног</w:t>
            </w:r>
            <w:proofErr w:type="spellEnd"/>
            <w:r w:rsidRPr="001B662A">
              <w:rPr>
                <w:sz w:val="24"/>
                <w:szCs w:val="24"/>
              </w:rPr>
              <w:t xml:space="preserve"> </w:t>
            </w:r>
            <w:proofErr w:type="spellStart"/>
            <w:r w:rsidRPr="001B662A">
              <w:rPr>
                <w:sz w:val="24"/>
                <w:szCs w:val="24"/>
              </w:rPr>
              <w:t>доба</w:t>
            </w:r>
            <w:proofErr w:type="spellEnd"/>
            <w:r w:rsidRPr="001B662A">
              <w:rPr>
                <w:sz w:val="24"/>
                <w:szCs w:val="24"/>
              </w:rPr>
              <w:t>.</w:t>
            </w:r>
          </w:p>
          <w:p w14:paraId="4E9E67EE" w14:textId="77777777" w:rsidR="001B662A" w:rsidRPr="001B662A" w:rsidRDefault="001B662A" w:rsidP="001B662A">
            <w:pPr>
              <w:pStyle w:val="ListParagraph"/>
              <w:rPr>
                <w:sz w:val="24"/>
                <w:szCs w:val="24"/>
              </w:rPr>
            </w:pPr>
          </w:p>
          <w:p w14:paraId="2DC09E88" w14:textId="77777777" w:rsidR="00CF49A3" w:rsidRPr="00B44A1F" w:rsidRDefault="00CF49A3" w:rsidP="00A1040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CF49A3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5BCB2D55" w:rsidR="00CF49A3" w:rsidRPr="00472648" w:rsidRDefault="00F23A12" w:rsidP="00A1040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E2530D">
              <w:rPr>
                <w:sz w:val="24"/>
                <w:szCs w:val="24"/>
              </w:rPr>
              <w:t>Монолошко-дијалошка</w:t>
            </w:r>
            <w:proofErr w:type="spellEnd"/>
            <w:r w:rsidRPr="00E2530D">
              <w:rPr>
                <w:sz w:val="24"/>
                <w:szCs w:val="24"/>
              </w:rPr>
              <w:t xml:space="preserve">, </w:t>
            </w:r>
            <w:proofErr w:type="spellStart"/>
            <w:r w:rsidRPr="00E2530D">
              <w:rPr>
                <w:sz w:val="24"/>
                <w:szCs w:val="24"/>
              </w:rPr>
              <w:t>метода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демонстрације</w:t>
            </w:r>
            <w:proofErr w:type="spellEnd"/>
            <w:r w:rsidRPr="00E2530D">
              <w:rPr>
                <w:sz w:val="24"/>
                <w:szCs w:val="24"/>
              </w:rPr>
              <w:t xml:space="preserve">, ИКТ </w:t>
            </w:r>
            <w:proofErr w:type="spellStart"/>
            <w:r w:rsidRPr="00E2530D">
              <w:rPr>
                <w:sz w:val="24"/>
                <w:szCs w:val="24"/>
              </w:rPr>
              <w:t>метода</w:t>
            </w:r>
            <w:proofErr w:type="spellEnd"/>
          </w:p>
        </w:tc>
      </w:tr>
      <w:tr w:rsidR="00CF49A3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4C2AC7BD" w:rsidR="00CF49A3" w:rsidRPr="00B44A1F" w:rsidRDefault="00F23A12" w:rsidP="00A1040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E2530D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E2530D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E2530D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162D3C99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B4E3257" w14:textId="77777777" w:rsidR="00AE0189" w:rsidRPr="00B44A1F" w:rsidRDefault="00AE018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4E90A6C" w14:textId="77777777" w:rsidR="00F23A12" w:rsidRPr="00E2530D" w:rsidRDefault="00F23A12" w:rsidP="00F23A12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E2530D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E2530D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E2530D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4B419B7D" w14:textId="77777777" w:rsidR="00F23A12" w:rsidRPr="00E2530D" w:rsidRDefault="00F23A12" w:rsidP="00F23A12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E2530D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42929524" w14:textId="1E67F32F" w:rsidR="00CF49A3" w:rsidRPr="00637934" w:rsidRDefault="00CF49A3" w:rsidP="00F23A12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6AFBFBE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4028003D" w14:textId="77777777" w:rsidR="00F23A12" w:rsidRPr="00E2530D" w:rsidRDefault="00F23A12" w:rsidP="00F23A12">
            <w:pPr>
              <w:rPr>
                <w:sz w:val="24"/>
                <w:szCs w:val="24"/>
              </w:rPr>
            </w:pPr>
            <w:proofErr w:type="spellStart"/>
            <w:r w:rsidRPr="00E2530D">
              <w:rPr>
                <w:sz w:val="24"/>
                <w:szCs w:val="24"/>
              </w:rPr>
              <w:t>Предавање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са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акцентом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на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кључне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садржаје</w:t>
            </w:r>
            <w:proofErr w:type="spellEnd"/>
            <w:r w:rsidRPr="00E2530D">
              <w:rPr>
                <w:sz w:val="24"/>
                <w:szCs w:val="24"/>
              </w:rPr>
              <w:t>:</w:t>
            </w:r>
          </w:p>
          <w:p w14:paraId="599DECD7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Период од појаве човека до појаве писма.</w:t>
            </w:r>
          </w:p>
          <w:p w14:paraId="1A93D54A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Прачовек у Африци</w:t>
            </w:r>
          </w:p>
          <w:p w14:paraId="346A41EA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Првобитна људска заједница (крвно сродство).</w:t>
            </w:r>
          </w:p>
          <w:p w14:paraId="6B6F732A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Камено и метално доба.</w:t>
            </w:r>
          </w:p>
          <w:p w14:paraId="2DA20533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Камено доба се дели на старије (палеолит) и млађе (неолит).</w:t>
            </w:r>
          </w:p>
          <w:p w14:paraId="3BAE4195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Метално доба се дели на бакарно, бронзано и гвоздено.</w:t>
            </w:r>
          </w:p>
          <w:p w14:paraId="2716B29E" w14:textId="77777777" w:rsidR="00F23A12" w:rsidRPr="00E2530D" w:rsidRDefault="00F23A12" w:rsidP="00F23A12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sz w:val="24"/>
                <w:szCs w:val="24"/>
                <w:u w:val="single"/>
                <w:lang w:val="sr-Latn-CS" w:eastAsia="sr-Latn-CS"/>
              </w:rPr>
            </w:pPr>
            <w:r w:rsidRPr="00E2530D">
              <w:rPr>
                <w:rFonts w:eastAsia="Times New Roman" w:cs="Times New Roman"/>
                <w:bCs/>
                <w:sz w:val="24"/>
                <w:szCs w:val="24"/>
                <w:u w:val="single"/>
                <w:lang w:val="sr-Latn-CS" w:eastAsia="sr-Latn-CS"/>
              </w:rPr>
              <w:t>Палеолит:</w:t>
            </w:r>
          </w:p>
          <w:p w14:paraId="2CCF27CC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Оруђа и оружја прављена су од грубо обрађеног камена.</w:t>
            </w:r>
          </w:p>
          <w:p w14:paraId="22369321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Лов, риболов и сакупљање плодова.</w:t>
            </w:r>
          </w:p>
          <w:p w14:paraId="22B7208C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Природна станишта (пећине).</w:t>
            </w:r>
          </w:p>
          <w:p w14:paraId="6668603E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Кретали су се у групама и стално се селили.</w:t>
            </w:r>
          </w:p>
          <w:p w14:paraId="4D410C01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Највеће откриће тог доба – паљење ватре.</w:t>
            </w:r>
          </w:p>
          <w:p w14:paraId="53766844" w14:textId="77777777" w:rsidR="00F23A12" w:rsidRPr="00E2530D" w:rsidRDefault="00F23A12" w:rsidP="00F23A12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sz w:val="24"/>
                <w:szCs w:val="24"/>
                <w:u w:val="single"/>
                <w:lang w:val="sr-Latn-CS" w:eastAsia="sr-Latn-CS"/>
              </w:rPr>
            </w:pPr>
            <w:r w:rsidRPr="00E2530D">
              <w:rPr>
                <w:rFonts w:eastAsia="Times New Roman" w:cs="Times New Roman"/>
                <w:bCs/>
                <w:sz w:val="24"/>
                <w:szCs w:val="24"/>
                <w:u w:val="single"/>
                <w:lang w:val="sr-Latn-CS" w:eastAsia="sr-Latn-CS"/>
              </w:rPr>
              <w:t>Неолит:</w:t>
            </w:r>
          </w:p>
          <w:p w14:paraId="008AD3BF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Пољопривреда и сточарство.</w:t>
            </w:r>
          </w:p>
          <w:p w14:paraId="68E9EE19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Фино обрађени камен.</w:t>
            </w:r>
          </w:p>
          <w:p w14:paraId="71601942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lastRenderedPageBreak/>
              <w:t>Стална насеља сасојеницама, земуницама и колибама.</w:t>
            </w:r>
          </w:p>
          <w:p w14:paraId="0EB5FF07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Плуг, мотика, посуђе од печене глине.</w:t>
            </w:r>
          </w:p>
          <w:p w14:paraId="7705615E" w14:textId="77777777" w:rsidR="00F23A12" w:rsidRPr="00E2530D" w:rsidRDefault="00F23A12" w:rsidP="00F23A12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sz w:val="24"/>
                <w:szCs w:val="24"/>
                <w:u w:val="single"/>
                <w:lang w:val="sr-Latn-CS" w:eastAsia="sr-Latn-CS"/>
              </w:rPr>
            </w:pPr>
            <w:r w:rsidRPr="00E2530D">
              <w:rPr>
                <w:rFonts w:eastAsia="Times New Roman" w:cs="Times New Roman"/>
                <w:bCs/>
                <w:sz w:val="24"/>
                <w:szCs w:val="24"/>
                <w:u w:val="single"/>
                <w:lang w:val="sr-Latn-CS" w:eastAsia="sr-Latn-CS"/>
              </w:rPr>
              <w:t>Метално доба:</w:t>
            </w:r>
          </w:p>
          <w:p w14:paraId="24754B56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Нова занимања – рудар, ливац, ковач.</w:t>
            </w:r>
          </w:p>
          <w:p w14:paraId="42D7E335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Метал се лакше и боље обрађује од камена.</w:t>
            </w:r>
          </w:p>
          <w:p w14:paraId="6F342E3C" w14:textId="77777777" w:rsidR="00F23A12" w:rsidRPr="00E2530D" w:rsidRDefault="00F23A12" w:rsidP="00F23A1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Бакарно, бронзано и гвоздено доба.</w:t>
            </w:r>
          </w:p>
          <w:p w14:paraId="4707D338" w14:textId="77777777" w:rsidR="00425AA6" w:rsidRDefault="00F23A12" w:rsidP="00F23A12">
            <w:pPr>
              <w:spacing w:after="0" w:line="240" w:lineRule="auto"/>
              <w:ind w:left="451"/>
              <w:contextualSpacing/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</w:pPr>
            <w:r w:rsidRPr="00E2530D">
              <w:rPr>
                <w:rFonts w:eastAsia="Times New Roman" w:cs="Times New Roman"/>
                <w:bCs/>
                <w:sz w:val="24"/>
                <w:szCs w:val="24"/>
                <w:lang w:val="sr-Latn-CS" w:eastAsia="sr-Latn-CS"/>
              </w:rPr>
              <w:t>Мало се зна о веровањима</w:t>
            </w:r>
            <w:r w:rsidRPr="00E2530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.</w:t>
            </w:r>
          </w:p>
          <w:p w14:paraId="7A4A4509" w14:textId="115D6567" w:rsidR="00F23A12" w:rsidRPr="00B44A1F" w:rsidRDefault="00F23A12" w:rsidP="00F23A1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F886B59" w14:textId="7F8AF04C" w:rsidR="00AE0189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03191F1" w14:textId="58B8879E" w:rsidR="00AE0189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A3793A9" w14:textId="01289D61" w:rsidR="00AE0189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E2A43B2" w14:textId="0673B2A6" w:rsidR="00AE0189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F994503" w14:textId="55F956D9" w:rsidR="00AE0189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985A15A" w14:textId="768BEC08" w:rsidR="00AE0189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6F71DD55" w:rsidR="00472648" w:rsidRPr="00B44A1F" w:rsidRDefault="00F23A12" w:rsidP="00AE018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о</w:t>
            </w:r>
            <w:r w:rsidRPr="00E2530D">
              <w:rPr>
                <w:rFonts w:cstheme="minorHAnsi"/>
                <w:sz w:val="24"/>
                <w:szCs w:val="24"/>
                <w:lang w:val="ru-RU"/>
              </w:rPr>
              <w:t>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</w:t>
            </w:r>
            <w:bookmarkStart w:id="1" w:name="_GoBack"/>
            <w:bookmarkEnd w:id="1"/>
            <w:r w:rsidRPr="00B44A1F">
              <w:rPr>
                <w:rFonts w:cstheme="minorHAnsi"/>
                <w:sz w:val="24"/>
                <w:szCs w:val="24"/>
                <w:lang w:val="ru-RU"/>
              </w:rPr>
              <w:t>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113D9" w14:textId="77777777" w:rsidR="008E02EC" w:rsidRDefault="008E02EC" w:rsidP="00A92971">
      <w:pPr>
        <w:spacing w:after="0" w:line="240" w:lineRule="auto"/>
      </w:pPr>
      <w:r>
        <w:separator/>
      </w:r>
    </w:p>
  </w:endnote>
  <w:endnote w:type="continuationSeparator" w:id="0">
    <w:p w14:paraId="38E5002D" w14:textId="77777777" w:rsidR="008E02EC" w:rsidRDefault="008E02EC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C5F4B" w14:textId="77777777" w:rsidR="008E02EC" w:rsidRDefault="008E02EC" w:rsidP="00A92971">
      <w:pPr>
        <w:spacing w:after="0" w:line="240" w:lineRule="auto"/>
      </w:pPr>
      <w:r>
        <w:separator/>
      </w:r>
    </w:p>
  </w:footnote>
  <w:footnote w:type="continuationSeparator" w:id="0">
    <w:p w14:paraId="2F41A212" w14:textId="77777777" w:rsidR="008E02EC" w:rsidRDefault="008E02EC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041D6"/>
    <w:multiLevelType w:val="hybridMultilevel"/>
    <w:tmpl w:val="F5CA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B5B25"/>
    <w:multiLevelType w:val="hybridMultilevel"/>
    <w:tmpl w:val="A6C8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4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6238D"/>
    <w:multiLevelType w:val="hybridMultilevel"/>
    <w:tmpl w:val="3BA6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4155B7"/>
    <w:multiLevelType w:val="multilevel"/>
    <w:tmpl w:val="116A5F8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733530"/>
    <w:multiLevelType w:val="hybridMultilevel"/>
    <w:tmpl w:val="6A7C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54C182D"/>
    <w:multiLevelType w:val="hybridMultilevel"/>
    <w:tmpl w:val="0E0A03E8"/>
    <w:lvl w:ilvl="0" w:tplc="11647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2B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E1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7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2F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9A6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0F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7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06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F501A3"/>
    <w:multiLevelType w:val="hybridMultilevel"/>
    <w:tmpl w:val="E74CD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CD0E95"/>
    <w:multiLevelType w:val="hybridMultilevel"/>
    <w:tmpl w:val="147883B2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6C28F5"/>
    <w:multiLevelType w:val="hybridMultilevel"/>
    <w:tmpl w:val="FD00B0BC"/>
    <w:lvl w:ilvl="0" w:tplc="990039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3"/>
  </w:num>
  <w:num w:numId="3">
    <w:abstractNumId w:val="13"/>
  </w:num>
  <w:num w:numId="4">
    <w:abstractNumId w:val="9"/>
  </w:num>
  <w:num w:numId="5">
    <w:abstractNumId w:val="8"/>
  </w:num>
  <w:num w:numId="6">
    <w:abstractNumId w:val="18"/>
  </w:num>
  <w:num w:numId="7">
    <w:abstractNumId w:val="11"/>
  </w:num>
  <w:num w:numId="8">
    <w:abstractNumId w:val="2"/>
  </w:num>
  <w:num w:numId="9">
    <w:abstractNumId w:val="4"/>
  </w:num>
  <w:num w:numId="10">
    <w:abstractNumId w:val="5"/>
  </w:num>
  <w:num w:numId="11">
    <w:abstractNumId w:val="16"/>
  </w:num>
  <w:num w:numId="12">
    <w:abstractNumId w:val="6"/>
  </w:num>
  <w:num w:numId="13">
    <w:abstractNumId w:val="7"/>
  </w:num>
  <w:num w:numId="14">
    <w:abstractNumId w:val="1"/>
  </w:num>
  <w:num w:numId="15">
    <w:abstractNumId w:val="17"/>
  </w:num>
  <w:num w:numId="16">
    <w:abstractNumId w:val="15"/>
  </w:num>
  <w:num w:numId="17">
    <w:abstractNumId w:val="0"/>
  </w:num>
  <w:num w:numId="18">
    <w:abstractNumId w:val="1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1B662A"/>
    <w:rsid w:val="002A161F"/>
    <w:rsid w:val="0034703C"/>
    <w:rsid w:val="00425AA6"/>
    <w:rsid w:val="00472648"/>
    <w:rsid w:val="00522820"/>
    <w:rsid w:val="00550992"/>
    <w:rsid w:val="005F5FC6"/>
    <w:rsid w:val="00637934"/>
    <w:rsid w:val="008E02EC"/>
    <w:rsid w:val="00A92971"/>
    <w:rsid w:val="00A96B3E"/>
    <w:rsid w:val="00AE0189"/>
    <w:rsid w:val="00C84474"/>
    <w:rsid w:val="00CF49A3"/>
    <w:rsid w:val="00DC612F"/>
    <w:rsid w:val="00F23A12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244E3-6796-421F-BDA3-830DF23F3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2019-07-17T07:19:00Z</dcterms:created>
  <dcterms:modified xsi:type="dcterms:W3CDTF">2019-07-17T07:19:00Z</dcterms:modified>
</cp:coreProperties>
</file>